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57" w:rsidRDefault="00791AF4" w:rsidP="00791A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AF4">
        <w:rPr>
          <w:rFonts w:ascii="Times New Roman" w:hAnsi="Times New Roman" w:cs="Times New Roman"/>
          <w:b/>
          <w:sz w:val="28"/>
          <w:szCs w:val="28"/>
        </w:rPr>
        <w:t>Скорости испарения капель растворов: влияние примесей в воде</w:t>
      </w:r>
    </w:p>
    <w:p w:rsidR="00791AF4" w:rsidRDefault="00791AF4" w:rsidP="0079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Р.С. Волков, </w:t>
      </w:r>
      <w:r w:rsidRPr="00791AF4">
        <w:rPr>
          <w:rFonts w:ascii="Times New Roman" w:hAnsi="Times New Roman" w:cs="Times New Roman"/>
          <w:sz w:val="28"/>
          <w:szCs w:val="28"/>
          <w:u w:val="single"/>
        </w:rPr>
        <w:t>С.А. Керимбекова</w:t>
      </w:r>
      <w:r>
        <w:rPr>
          <w:rFonts w:ascii="Times New Roman" w:hAnsi="Times New Roman" w:cs="Times New Roman"/>
          <w:sz w:val="28"/>
          <w:szCs w:val="28"/>
        </w:rPr>
        <w:t xml:space="preserve">, П.А.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Стрижак</w:t>
      </w:r>
      <w:proofErr w:type="spellEnd"/>
    </w:p>
    <w:p w:rsidR="00791AF4" w:rsidRDefault="000074E4" w:rsidP="000074E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4E4">
        <w:rPr>
          <w:rFonts w:ascii="Times New Roman" w:hAnsi="Times New Roman" w:cs="Times New Roman"/>
          <w:sz w:val="28"/>
          <w:szCs w:val="28"/>
        </w:rPr>
        <w:t>Национальный исследовательский Томски</w:t>
      </w:r>
      <w:r>
        <w:rPr>
          <w:rFonts w:ascii="Times New Roman" w:hAnsi="Times New Roman" w:cs="Times New Roman"/>
          <w:sz w:val="28"/>
          <w:szCs w:val="28"/>
        </w:rPr>
        <w:t xml:space="preserve">й политехнический университет, </w:t>
      </w:r>
      <w:r w:rsidRPr="000074E4">
        <w:rPr>
          <w:rFonts w:ascii="Times New Roman" w:hAnsi="Times New Roman" w:cs="Times New Roman"/>
          <w:sz w:val="28"/>
          <w:szCs w:val="28"/>
        </w:rPr>
        <w:t xml:space="preserve">г. Томск, пр. Ленина,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0074E4">
        <w:rPr>
          <w:rFonts w:ascii="Times New Roman" w:hAnsi="Times New Roman" w:cs="Times New Roman"/>
          <w:sz w:val="28"/>
          <w:szCs w:val="28"/>
        </w:rPr>
        <w:t>30, 634050</w:t>
      </w:r>
    </w:p>
    <w:p w:rsidR="00DB2314" w:rsidRPr="00DB2314" w:rsidRDefault="00DB2314" w:rsidP="00DB23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314">
        <w:rPr>
          <w:rFonts w:ascii="Times New Roman" w:hAnsi="Times New Roman" w:cs="Times New Roman"/>
          <w:sz w:val="28"/>
          <w:szCs w:val="28"/>
        </w:rPr>
        <w:t>Испарение капель жидкостей различного состава является основой большинства технологий в химической, нефтехимической, нефтеперерабатывающей и энергетической отраслях [1].</w:t>
      </w:r>
      <w:proofErr w:type="gramEnd"/>
      <w:r w:rsidRPr="00DB2314">
        <w:rPr>
          <w:rFonts w:ascii="Times New Roman" w:hAnsi="Times New Roman" w:cs="Times New Roman"/>
          <w:sz w:val="28"/>
          <w:szCs w:val="28"/>
        </w:rPr>
        <w:t xml:space="preserve"> Кроме этого, можно отдельно выделить важность и применимость исследования испарения капель в области пожаротушения. По этой причине результаты экспериментальных и теоретических исследований процессов испарения капель имеют большое практическое применение. В настоящее время малоизученными остаются процессы испарения растворов различного компонентного состава в высокотемпературной (от 373 до 900 К) газовой среде [2]. Стоит отметить, что оптимизация процессов испарения позволит существенно сэкономить энергетические и временные ресурсы. При этом на интегральные характеристики процесса испарения значительное влияние оказывает как тип примеси и размер капель, так и схема подвода тепла. Поэтому рациональным представляется экспериментальное определение </w:t>
      </w:r>
      <w:proofErr w:type="gramStart"/>
      <w:r w:rsidRPr="00DB2314">
        <w:rPr>
          <w:rFonts w:ascii="Times New Roman" w:hAnsi="Times New Roman" w:cs="Times New Roman"/>
          <w:sz w:val="28"/>
          <w:szCs w:val="28"/>
        </w:rPr>
        <w:t>зависимостей массовых скоростей испарения капель воды</w:t>
      </w:r>
      <w:proofErr w:type="gramEnd"/>
      <w:r w:rsidRPr="00DB2314">
        <w:rPr>
          <w:rFonts w:ascii="Times New Roman" w:hAnsi="Times New Roman" w:cs="Times New Roman"/>
          <w:sz w:val="28"/>
          <w:szCs w:val="28"/>
        </w:rPr>
        <w:t xml:space="preserve"> в высокотемпературной среде с учетом влияния перечисленных факторов.</w:t>
      </w:r>
    </w:p>
    <w:p w:rsidR="0000158A" w:rsidRDefault="00DB2314" w:rsidP="0000158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2314">
        <w:rPr>
          <w:rFonts w:ascii="Times New Roman" w:hAnsi="Times New Roman" w:cs="Times New Roman"/>
          <w:sz w:val="28"/>
          <w:szCs w:val="28"/>
        </w:rPr>
        <w:t xml:space="preserve">Исследование испарения капель жидкостей с различным компонентным составом выполнено с использованием средств высокоскоростной </w:t>
      </w:r>
      <w:proofErr w:type="spellStart"/>
      <w:r w:rsidRPr="00DB2314">
        <w:rPr>
          <w:rFonts w:ascii="Times New Roman" w:hAnsi="Times New Roman" w:cs="Times New Roman"/>
          <w:sz w:val="28"/>
          <w:szCs w:val="28"/>
        </w:rPr>
        <w:t>видеорегистрации</w:t>
      </w:r>
      <w:proofErr w:type="spellEnd"/>
      <w:r w:rsidRPr="00DB2314">
        <w:rPr>
          <w:rFonts w:ascii="Times New Roman" w:hAnsi="Times New Roman" w:cs="Times New Roman"/>
          <w:sz w:val="28"/>
          <w:szCs w:val="28"/>
        </w:rPr>
        <w:t xml:space="preserve"> (до 6·10</w:t>
      </w:r>
      <w:r w:rsidRPr="000637D5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DB2314">
        <w:rPr>
          <w:rFonts w:ascii="Times New Roman" w:hAnsi="Times New Roman" w:cs="Times New Roman"/>
          <w:sz w:val="28"/>
          <w:szCs w:val="28"/>
        </w:rPr>
        <w:t xml:space="preserve"> кадров в секунду), а также кросскорреляционного оптического комплекса на базе твердотельного импульсного </w:t>
      </w:r>
      <w:proofErr w:type="spellStart"/>
      <w:r w:rsidRPr="00DB2314">
        <w:rPr>
          <w:rFonts w:ascii="Times New Roman" w:hAnsi="Times New Roman" w:cs="Times New Roman"/>
          <w:sz w:val="28"/>
          <w:szCs w:val="28"/>
        </w:rPr>
        <w:t>Nd:</w:t>
      </w:r>
      <w:proofErr w:type="gramEnd"/>
      <w:r w:rsidRPr="00DB2314">
        <w:rPr>
          <w:rFonts w:ascii="Times New Roman" w:hAnsi="Times New Roman" w:cs="Times New Roman"/>
          <w:sz w:val="28"/>
          <w:szCs w:val="28"/>
        </w:rPr>
        <w:t>YAG</w:t>
      </w:r>
      <w:proofErr w:type="spellEnd"/>
      <w:r w:rsidRPr="00DB2314">
        <w:rPr>
          <w:rFonts w:ascii="Times New Roman" w:hAnsi="Times New Roman" w:cs="Times New Roman"/>
          <w:sz w:val="28"/>
          <w:szCs w:val="28"/>
        </w:rPr>
        <w:t xml:space="preserve"> лазера [1, 2]. Применены две схемы подвода тепла: конвективного (в потоке газа) и радиационного (стационарное размещение) нагрева капель.  Размеры капель варьировались в диапазоне 0.05-1.6 мм. Для регистрации размеров капель (</w:t>
      </w:r>
      <w:proofErr w:type="spellStart"/>
      <w:r w:rsidRPr="00DB2314">
        <w:rPr>
          <w:rFonts w:ascii="Times New Roman" w:hAnsi="Times New Roman" w:cs="Times New Roman"/>
          <w:sz w:val="28"/>
          <w:szCs w:val="28"/>
        </w:rPr>
        <w:t>R</w:t>
      </w:r>
      <w:r w:rsidRPr="000637D5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DB2314">
        <w:rPr>
          <w:rFonts w:ascii="Times New Roman" w:hAnsi="Times New Roman" w:cs="Times New Roman"/>
          <w:sz w:val="28"/>
          <w:szCs w:val="28"/>
        </w:rPr>
        <w:t>) применялся оптический метод «</w:t>
      </w:r>
      <w:proofErr w:type="spellStart"/>
      <w:r w:rsidRPr="00DB2314">
        <w:rPr>
          <w:rFonts w:ascii="Times New Roman" w:hAnsi="Times New Roman" w:cs="Times New Roman"/>
          <w:sz w:val="28"/>
          <w:szCs w:val="28"/>
        </w:rPr>
        <w:t>Shadow</w:t>
      </w:r>
      <w:proofErr w:type="spellEnd"/>
      <w:r w:rsidRPr="00DB23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2314">
        <w:rPr>
          <w:rFonts w:ascii="Times New Roman" w:hAnsi="Times New Roman" w:cs="Times New Roman"/>
          <w:sz w:val="28"/>
          <w:szCs w:val="28"/>
        </w:rPr>
        <w:t>Photography</w:t>
      </w:r>
      <w:proofErr w:type="spellEnd"/>
      <w:r w:rsidRPr="00DB2314">
        <w:rPr>
          <w:rFonts w:ascii="Times New Roman" w:hAnsi="Times New Roman" w:cs="Times New Roman"/>
          <w:sz w:val="28"/>
          <w:szCs w:val="28"/>
        </w:rPr>
        <w:t xml:space="preserve">» [1, 2]. Погрешности определения </w:t>
      </w:r>
      <w:proofErr w:type="spellStart"/>
      <w:r w:rsidRPr="00DB2314">
        <w:rPr>
          <w:rFonts w:ascii="Times New Roman" w:hAnsi="Times New Roman" w:cs="Times New Roman"/>
          <w:sz w:val="28"/>
          <w:szCs w:val="28"/>
        </w:rPr>
        <w:t>R</w:t>
      </w:r>
      <w:r w:rsidRPr="000637D5">
        <w:rPr>
          <w:rFonts w:ascii="Times New Roman" w:hAnsi="Times New Roman" w:cs="Times New Roman"/>
          <w:sz w:val="28"/>
          <w:szCs w:val="28"/>
          <w:vertAlign w:val="subscript"/>
        </w:rPr>
        <w:t>d</w:t>
      </w:r>
      <w:proofErr w:type="spellEnd"/>
      <w:r w:rsidRPr="00DB2314">
        <w:rPr>
          <w:rFonts w:ascii="Times New Roman" w:hAnsi="Times New Roman" w:cs="Times New Roman"/>
          <w:sz w:val="28"/>
          <w:szCs w:val="28"/>
        </w:rPr>
        <w:t xml:space="preserve"> не превышали 1.5 %. </w:t>
      </w:r>
      <w:r w:rsidR="0000158A">
        <w:rPr>
          <w:rFonts w:ascii="Times New Roman" w:hAnsi="Times New Roman" w:cs="Times New Roman"/>
          <w:sz w:val="28"/>
          <w:szCs w:val="28"/>
        </w:rPr>
        <w:t xml:space="preserve"> </w:t>
      </w:r>
      <w:r w:rsidRPr="00DB2314">
        <w:rPr>
          <w:rFonts w:ascii="Times New Roman" w:hAnsi="Times New Roman" w:cs="Times New Roman"/>
          <w:sz w:val="28"/>
          <w:szCs w:val="28"/>
        </w:rPr>
        <w:t>Для капель различного размера и компонентного состава вычислялась массовая скорость испарения капель по трем различным методикам [</w:t>
      </w:r>
      <w:r w:rsidR="00FF5DFE">
        <w:rPr>
          <w:rFonts w:ascii="Times New Roman" w:hAnsi="Times New Roman" w:cs="Times New Roman"/>
          <w:sz w:val="28"/>
          <w:szCs w:val="28"/>
        </w:rPr>
        <w:t>4</w:t>
      </w:r>
      <w:r w:rsidRPr="00DB2314">
        <w:rPr>
          <w:rFonts w:ascii="Times New Roman" w:hAnsi="Times New Roman" w:cs="Times New Roman"/>
          <w:sz w:val="28"/>
          <w:szCs w:val="28"/>
        </w:rPr>
        <w:t xml:space="preserve">] в широком (373-900 К) диапазоне температур для различных компонентных составов. Кроме этого, сформулированы особенности, которые необходимо учитывать для получения корректных значений массовых скоростей испарения. Определены типы примесей, как </w:t>
      </w:r>
      <w:r w:rsidRPr="00DB2314">
        <w:rPr>
          <w:rFonts w:ascii="Times New Roman" w:hAnsi="Times New Roman" w:cs="Times New Roman"/>
          <w:sz w:val="28"/>
          <w:szCs w:val="28"/>
        </w:rPr>
        <w:lastRenderedPageBreak/>
        <w:t xml:space="preserve">существенно интенсифицирующие процесс испарения жидкости, так и не оказывающие на него существенного влияния. </w:t>
      </w:r>
    </w:p>
    <w:p w:rsidR="000074E4" w:rsidRDefault="00DB2314" w:rsidP="00DB231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314">
        <w:rPr>
          <w:rFonts w:ascii="Times New Roman" w:hAnsi="Times New Roman" w:cs="Times New Roman"/>
          <w:sz w:val="28"/>
          <w:szCs w:val="28"/>
        </w:rPr>
        <w:t xml:space="preserve"> Проведенные эксперименты показали, что скорости испарения капель воды в высокотемпературной газовой среде главным образом зависят от типа и концентрации примеси, начальных размеров капель и подведенного теплового потока. При варьировании этих параметров можно обеспечить условия интенсивного испарения капель воды. Сформулированы практические рекомендации по эффективному использованию жидкостей с различным компонентным составом в целях максимального снижения температуры продуктов сгорания. Результаты исследования применимы в прогнозировании интенсивности испарения капель, что является крайне полезным, как для моделирования рассматриваемых процессов [1-4], так и для перспективных газопарокапельных приложений.</w:t>
      </w:r>
    </w:p>
    <w:p w:rsidR="00DB2314" w:rsidRDefault="00DB2314" w:rsidP="00DB2314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31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DB2314" w:rsidRPr="000637D5" w:rsidRDefault="00DB2314" w:rsidP="00DB231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314">
        <w:rPr>
          <w:rFonts w:ascii="Times New Roman" w:hAnsi="Times New Roman" w:cs="Times New Roman"/>
          <w:sz w:val="28"/>
          <w:szCs w:val="28"/>
        </w:rPr>
        <w:t>1.</w:t>
      </w:r>
      <w:r w:rsidRPr="00DB2314">
        <w:rPr>
          <w:rFonts w:ascii="Times New Roman" w:hAnsi="Times New Roman" w:cs="Times New Roman"/>
          <w:sz w:val="28"/>
          <w:szCs w:val="28"/>
        </w:rPr>
        <w:tab/>
        <w:t>Войтков И.С., Волков Р</w:t>
      </w:r>
      <w:r>
        <w:rPr>
          <w:rFonts w:ascii="Times New Roman" w:hAnsi="Times New Roman" w:cs="Times New Roman"/>
          <w:sz w:val="28"/>
          <w:szCs w:val="28"/>
        </w:rPr>
        <w:t xml:space="preserve">.С., Кузнецов Г.В.,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 //</w:t>
      </w:r>
      <w:r w:rsidRPr="00DB2314">
        <w:rPr>
          <w:rFonts w:ascii="Times New Roman" w:hAnsi="Times New Roman" w:cs="Times New Roman"/>
          <w:sz w:val="28"/>
          <w:szCs w:val="28"/>
        </w:rPr>
        <w:t xml:space="preserve"> Журнал технической физики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637D5">
        <w:rPr>
          <w:rFonts w:ascii="Times New Roman" w:hAnsi="Times New Roman" w:cs="Times New Roman"/>
          <w:sz w:val="28"/>
          <w:szCs w:val="28"/>
          <w:lang w:val="en-US"/>
        </w:rPr>
        <w:t xml:space="preserve">2017. № 12. </w:t>
      </w:r>
      <w:r w:rsidRPr="00DB2314">
        <w:rPr>
          <w:rFonts w:ascii="Times New Roman" w:hAnsi="Times New Roman" w:cs="Times New Roman"/>
          <w:sz w:val="28"/>
          <w:szCs w:val="28"/>
        </w:rPr>
        <w:t>С</w:t>
      </w:r>
      <w:r w:rsidRPr="000637D5">
        <w:rPr>
          <w:rFonts w:ascii="Times New Roman" w:hAnsi="Times New Roman" w:cs="Times New Roman"/>
          <w:sz w:val="28"/>
          <w:szCs w:val="28"/>
          <w:lang w:val="en-US"/>
        </w:rPr>
        <w:t>. 1911-1914.</w:t>
      </w:r>
    </w:p>
    <w:p w:rsidR="00DB2314" w:rsidRPr="00DB2314" w:rsidRDefault="00DB2314" w:rsidP="00DB231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2314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DB231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B2314">
        <w:rPr>
          <w:rFonts w:ascii="Times New Roman" w:hAnsi="Times New Roman" w:cs="Times New Roman"/>
          <w:sz w:val="28"/>
          <w:szCs w:val="28"/>
          <w:lang w:val="en-US"/>
        </w:rPr>
        <w:t>Kuznetsov</w:t>
      </w:r>
      <w:proofErr w:type="spellEnd"/>
      <w:r w:rsidRPr="00DB2314">
        <w:rPr>
          <w:rFonts w:ascii="Times New Roman" w:hAnsi="Times New Roman" w:cs="Times New Roman"/>
          <w:sz w:val="28"/>
          <w:szCs w:val="28"/>
          <w:lang w:val="en-US"/>
        </w:rPr>
        <w:t xml:space="preserve"> G.V., </w:t>
      </w:r>
      <w:proofErr w:type="spellStart"/>
      <w:r w:rsidRPr="00DB2314">
        <w:rPr>
          <w:rFonts w:ascii="Times New Roman" w:hAnsi="Times New Roman" w:cs="Times New Roman"/>
          <w:sz w:val="28"/>
          <w:szCs w:val="28"/>
          <w:lang w:val="en-US"/>
        </w:rPr>
        <w:t>Strizhak</w:t>
      </w:r>
      <w:proofErr w:type="spellEnd"/>
      <w:r w:rsidRPr="00DB2314">
        <w:rPr>
          <w:rFonts w:ascii="Times New Roman" w:hAnsi="Times New Roman" w:cs="Times New Roman"/>
          <w:sz w:val="28"/>
          <w:szCs w:val="28"/>
          <w:lang w:val="en-US"/>
        </w:rPr>
        <w:t xml:space="preserve"> P.A.,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Volkov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R.S.,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Vysokomornaya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O.V.</w:t>
      </w:r>
      <w:r w:rsidRPr="00DB2314">
        <w:rPr>
          <w:rFonts w:ascii="Times New Roman" w:hAnsi="Times New Roman" w:cs="Times New Roman"/>
          <w:sz w:val="28"/>
          <w:szCs w:val="28"/>
          <w:lang w:val="en-US"/>
        </w:rPr>
        <w:t xml:space="preserve"> // International Journal of Thermal Sciences. </w:t>
      </w:r>
      <w:r w:rsidRPr="00DB2314">
        <w:rPr>
          <w:rFonts w:ascii="Times New Roman" w:hAnsi="Times New Roman" w:cs="Times New Roman"/>
          <w:sz w:val="28"/>
          <w:szCs w:val="28"/>
        </w:rPr>
        <w:t>2016. V. 108. P. 218-234.</w:t>
      </w:r>
    </w:p>
    <w:p w:rsidR="00DB2314" w:rsidRPr="000637D5" w:rsidRDefault="00DB2314" w:rsidP="00DB231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314">
        <w:rPr>
          <w:rFonts w:ascii="Times New Roman" w:hAnsi="Times New Roman" w:cs="Times New Roman"/>
          <w:sz w:val="28"/>
          <w:szCs w:val="28"/>
        </w:rPr>
        <w:t>3.</w:t>
      </w:r>
      <w:r w:rsidRPr="00DB2314">
        <w:rPr>
          <w:rFonts w:ascii="Times New Roman" w:hAnsi="Times New Roman" w:cs="Times New Roman"/>
          <w:sz w:val="28"/>
          <w:szCs w:val="28"/>
        </w:rPr>
        <w:tab/>
        <w:t>Антонов Д.В., Волков Р.</w:t>
      </w:r>
      <w:r>
        <w:rPr>
          <w:rFonts w:ascii="Times New Roman" w:hAnsi="Times New Roman" w:cs="Times New Roman"/>
          <w:sz w:val="28"/>
          <w:szCs w:val="28"/>
        </w:rPr>
        <w:t xml:space="preserve">С., Пискунов М.В.,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Стрижак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П.А. </w:t>
      </w:r>
      <w:r w:rsidRPr="00DB2314">
        <w:rPr>
          <w:rFonts w:ascii="Times New Roman" w:hAnsi="Times New Roman" w:cs="Times New Roman"/>
          <w:sz w:val="28"/>
          <w:szCs w:val="28"/>
        </w:rPr>
        <w:t xml:space="preserve">// Письма в журнал технической </w:t>
      </w:r>
      <w:bookmarkStart w:id="0" w:name="_GoBack"/>
      <w:bookmarkEnd w:id="0"/>
      <w:r w:rsidRPr="00DB2314">
        <w:rPr>
          <w:rFonts w:ascii="Times New Roman" w:hAnsi="Times New Roman" w:cs="Times New Roman"/>
          <w:sz w:val="28"/>
          <w:szCs w:val="28"/>
        </w:rPr>
        <w:t xml:space="preserve">физики. </w:t>
      </w:r>
      <w:r w:rsidRPr="000637D5">
        <w:rPr>
          <w:rFonts w:ascii="Times New Roman" w:hAnsi="Times New Roman" w:cs="Times New Roman"/>
          <w:sz w:val="28"/>
          <w:szCs w:val="28"/>
          <w:lang w:val="en-US"/>
        </w:rPr>
        <w:t xml:space="preserve">2016. </w:t>
      </w:r>
      <w:r w:rsidRPr="00DB2314">
        <w:rPr>
          <w:rFonts w:ascii="Times New Roman" w:hAnsi="Times New Roman" w:cs="Times New Roman"/>
          <w:sz w:val="28"/>
          <w:szCs w:val="28"/>
        </w:rPr>
        <w:t>Т</w:t>
      </w:r>
      <w:r w:rsidRPr="000637D5">
        <w:rPr>
          <w:rFonts w:ascii="Times New Roman" w:hAnsi="Times New Roman" w:cs="Times New Roman"/>
          <w:sz w:val="28"/>
          <w:szCs w:val="28"/>
          <w:lang w:val="en-US"/>
        </w:rPr>
        <w:t xml:space="preserve">. 42. № 5. </w:t>
      </w:r>
      <w:r w:rsidRPr="00DB2314">
        <w:rPr>
          <w:rFonts w:ascii="Times New Roman" w:hAnsi="Times New Roman" w:cs="Times New Roman"/>
          <w:sz w:val="28"/>
          <w:szCs w:val="28"/>
        </w:rPr>
        <w:t>С</w:t>
      </w:r>
      <w:r w:rsidRPr="000637D5">
        <w:rPr>
          <w:rFonts w:ascii="Times New Roman" w:hAnsi="Times New Roman" w:cs="Times New Roman"/>
          <w:sz w:val="28"/>
          <w:szCs w:val="28"/>
          <w:lang w:val="en-US"/>
        </w:rPr>
        <w:t>. 49-56.</w:t>
      </w:r>
    </w:p>
    <w:p w:rsidR="00DB2314" w:rsidRPr="00DB2314" w:rsidRDefault="00DB2314" w:rsidP="00DB2314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B2314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DB2314"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Pr="00DB2314">
        <w:rPr>
          <w:rFonts w:ascii="Times New Roman" w:hAnsi="Times New Roman" w:cs="Times New Roman"/>
          <w:sz w:val="28"/>
          <w:szCs w:val="28"/>
          <w:lang w:val="en-US"/>
        </w:rPr>
        <w:t>Kuznetsov</w:t>
      </w:r>
      <w:proofErr w:type="spellEnd"/>
      <w:r w:rsidRPr="00DB2314">
        <w:rPr>
          <w:rFonts w:ascii="Times New Roman" w:hAnsi="Times New Roman" w:cs="Times New Roman"/>
          <w:sz w:val="28"/>
          <w:szCs w:val="28"/>
          <w:lang w:val="en-US"/>
        </w:rPr>
        <w:t xml:space="preserve"> G.V., </w:t>
      </w:r>
      <w:proofErr w:type="spellStart"/>
      <w:r w:rsidRPr="00DB2314">
        <w:rPr>
          <w:rFonts w:ascii="Times New Roman" w:hAnsi="Times New Roman" w:cs="Times New Roman"/>
          <w:sz w:val="28"/>
          <w:szCs w:val="28"/>
          <w:lang w:val="en-US"/>
        </w:rPr>
        <w:t>Piskunov</w:t>
      </w:r>
      <w:proofErr w:type="spellEnd"/>
      <w:r w:rsidRPr="00DB2314">
        <w:rPr>
          <w:rFonts w:ascii="Times New Roman" w:hAnsi="Times New Roman" w:cs="Times New Roman"/>
          <w:sz w:val="28"/>
          <w:szCs w:val="28"/>
          <w:lang w:val="en-US"/>
        </w:rPr>
        <w:t xml:space="preserve"> M.V., </w:t>
      </w:r>
      <w:proofErr w:type="spellStart"/>
      <w:r w:rsidRPr="00DB2314">
        <w:rPr>
          <w:rFonts w:ascii="Times New Roman" w:hAnsi="Times New Roman" w:cs="Times New Roman"/>
          <w:sz w:val="28"/>
          <w:szCs w:val="28"/>
          <w:lang w:val="en-US"/>
        </w:rPr>
        <w:t>Volkov</w:t>
      </w:r>
      <w:proofErr w:type="spellEnd"/>
      <w:r w:rsidRPr="00DB2314">
        <w:rPr>
          <w:rFonts w:ascii="Times New Roman" w:hAnsi="Times New Roman" w:cs="Times New Roman"/>
          <w:sz w:val="28"/>
          <w:szCs w:val="28"/>
          <w:lang w:val="en-US"/>
        </w:rPr>
        <w:t xml:space="preserve"> R.S., </w:t>
      </w:r>
      <w:proofErr w:type="spellStart"/>
      <w:r w:rsidRPr="00DB2314">
        <w:rPr>
          <w:rFonts w:ascii="Times New Roman" w:hAnsi="Times New Roman" w:cs="Times New Roman"/>
          <w:sz w:val="28"/>
          <w:szCs w:val="28"/>
          <w:lang w:val="en-US"/>
        </w:rPr>
        <w:t>Strizhak</w:t>
      </w:r>
      <w:proofErr w:type="spellEnd"/>
      <w:r w:rsidRPr="00DB2314">
        <w:rPr>
          <w:rFonts w:ascii="Times New Roman" w:hAnsi="Times New Roman" w:cs="Times New Roman"/>
          <w:sz w:val="28"/>
          <w:szCs w:val="28"/>
          <w:lang w:val="en-US"/>
        </w:rPr>
        <w:t xml:space="preserve"> P.A. // Applied Thermal Engineering. 2018. V. 131. P. 340-355.</w:t>
      </w:r>
    </w:p>
    <w:sectPr w:rsidR="00DB2314" w:rsidRPr="00DB2314" w:rsidSect="0085278B">
      <w:pgSz w:w="11906" w:h="16838"/>
      <w:pgMar w:top="1701" w:right="170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61"/>
    <w:rsid w:val="0000158A"/>
    <w:rsid w:val="000074E4"/>
    <w:rsid w:val="000637D5"/>
    <w:rsid w:val="003F4B57"/>
    <w:rsid w:val="00496CEC"/>
    <w:rsid w:val="00791AF4"/>
    <w:rsid w:val="0085278B"/>
    <w:rsid w:val="00CC1E61"/>
    <w:rsid w:val="00DB2314"/>
    <w:rsid w:val="00E84123"/>
    <w:rsid w:val="00F001B1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Керимбекова Сусанна Александровна</dc:creator>
  <cp:keywords/>
  <dc:description/>
  <cp:lastModifiedBy>Керимбекова Сусанна Александровна</cp:lastModifiedBy>
  <cp:revision>7</cp:revision>
  <dcterms:created xsi:type="dcterms:W3CDTF">2021-03-15T04:36:00Z</dcterms:created>
  <dcterms:modified xsi:type="dcterms:W3CDTF">2021-04-02T04:00:00Z</dcterms:modified>
</cp:coreProperties>
</file>